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978" w:rsidRDefault="00F77978" w:rsidP="00F77978">
      <w:pPr>
        <w:widowControl/>
        <w:spacing w:line="4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:rsidR="00F77978" w:rsidRDefault="00F77978" w:rsidP="00F77978">
      <w:pPr>
        <w:widowControl/>
        <w:spacing w:line="44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F77978" w:rsidRDefault="00F77978" w:rsidP="00F77978">
      <w:pPr>
        <w:spacing w:line="480" w:lineRule="exact"/>
        <w:jc w:val="center"/>
        <w:rPr>
          <w:rFonts w:ascii="Times New Roman" w:eastAsia="方正小标宋简体" w:hAnsi="Times New Roman" w:cs="Times New Roman"/>
          <w:w w:val="96"/>
          <w:sz w:val="36"/>
          <w:szCs w:val="36"/>
        </w:rPr>
      </w:pPr>
      <w:bookmarkStart w:id="0" w:name="_GoBack"/>
      <w:r>
        <w:rPr>
          <w:rFonts w:ascii="Times New Roman" w:eastAsia="方正小标宋简体" w:hAnsi="Times New Roman" w:cs="Times New Roman" w:hint="eastAsia"/>
          <w:w w:val="96"/>
          <w:sz w:val="36"/>
          <w:szCs w:val="36"/>
        </w:rPr>
        <w:t>高水平应用型院校特色专业集群建设</w:t>
      </w:r>
    </w:p>
    <w:p w:rsidR="00F77978" w:rsidRDefault="00F77978" w:rsidP="00F77978">
      <w:pPr>
        <w:spacing w:line="540" w:lineRule="exact"/>
        <w:jc w:val="center"/>
        <w:rPr>
          <w:rFonts w:ascii="Times New Roman" w:eastAsia="方正小标宋简体" w:hAnsi="Times New Roman" w:cs="Times New Roman"/>
          <w:w w:val="96"/>
          <w:sz w:val="36"/>
          <w:szCs w:val="36"/>
        </w:rPr>
      </w:pPr>
      <w:r>
        <w:rPr>
          <w:rFonts w:ascii="Times New Roman" w:eastAsia="方正小标宋简体" w:hAnsi="Times New Roman" w:cs="Times New Roman"/>
          <w:w w:val="96"/>
          <w:sz w:val="36"/>
          <w:szCs w:val="36"/>
        </w:rPr>
        <w:t>系列</w:t>
      </w:r>
      <w:r>
        <w:rPr>
          <w:rFonts w:ascii="Times New Roman" w:eastAsia="方正小标宋简体" w:hAnsi="Times New Roman" w:cs="Times New Roman" w:hint="eastAsia"/>
          <w:w w:val="96"/>
          <w:sz w:val="36"/>
          <w:szCs w:val="36"/>
        </w:rPr>
        <w:t>研修班（第四期）日程安排</w:t>
      </w:r>
    </w:p>
    <w:bookmarkEnd w:id="0"/>
    <w:p w:rsidR="00F77978" w:rsidRDefault="00F77978" w:rsidP="00F77978">
      <w:pPr>
        <w:spacing w:line="540" w:lineRule="exact"/>
        <w:jc w:val="center"/>
        <w:rPr>
          <w:rFonts w:ascii="Times New Roman" w:eastAsia="方正小标宋简体" w:hAnsi="Times New Roman" w:cs="Times New Roman" w:hint="eastAsia"/>
          <w:sz w:val="36"/>
          <w:szCs w:val="36"/>
        </w:rPr>
      </w:pPr>
    </w:p>
    <w:tbl>
      <w:tblPr>
        <w:tblW w:w="8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984"/>
        <w:gridCol w:w="5110"/>
      </w:tblGrid>
      <w:tr w:rsidR="00F77978" w:rsidTr="00192A07">
        <w:trPr>
          <w:trHeight w:val="782"/>
          <w:jc w:val="center"/>
        </w:trPr>
        <w:tc>
          <w:tcPr>
            <w:tcW w:w="3402" w:type="dxa"/>
            <w:gridSpan w:val="2"/>
            <w:vAlign w:val="center"/>
          </w:tcPr>
          <w:p w:rsidR="00F77978" w:rsidRDefault="00F77978" w:rsidP="00192A07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时      间</w:t>
            </w:r>
          </w:p>
        </w:tc>
        <w:tc>
          <w:tcPr>
            <w:tcW w:w="5110" w:type="dxa"/>
            <w:vAlign w:val="center"/>
          </w:tcPr>
          <w:p w:rsidR="00F77978" w:rsidRDefault="00F77978" w:rsidP="00192A07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内     容</w:t>
            </w:r>
          </w:p>
        </w:tc>
      </w:tr>
      <w:tr w:rsidR="00F77978" w:rsidTr="00192A07">
        <w:trPr>
          <w:trHeight w:val="716"/>
          <w:jc w:val="center"/>
        </w:trPr>
        <w:tc>
          <w:tcPr>
            <w:tcW w:w="1418" w:type="dxa"/>
            <w:vAlign w:val="center"/>
          </w:tcPr>
          <w:p w:rsidR="00F77978" w:rsidRDefault="00F77978" w:rsidP="00192A0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984" w:type="dxa"/>
            <w:vAlign w:val="center"/>
          </w:tcPr>
          <w:p w:rsidR="00F77978" w:rsidRDefault="00F77978" w:rsidP="00192A0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10:00—20:00</w:t>
            </w:r>
          </w:p>
        </w:tc>
        <w:tc>
          <w:tcPr>
            <w:tcW w:w="5110" w:type="dxa"/>
            <w:vAlign w:val="center"/>
          </w:tcPr>
          <w:p w:rsidR="00F77978" w:rsidRPr="00674924" w:rsidRDefault="00F77978" w:rsidP="00192A07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674924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报到、领取培训材料</w:t>
            </w:r>
          </w:p>
        </w:tc>
      </w:tr>
      <w:tr w:rsidR="00F77978" w:rsidTr="00192A07">
        <w:trPr>
          <w:trHeight w:val="712"/>
          <w:jc w:val="center"/>
        </w:trPr>
        <w:tc>
          <w:tcPr>
            <w:tcW w:w="1418" w:type="dxa"/>
            <w:vMerge w:val="restart"/>
            <w:vAlign w:val="center"/>
          </w:tcPr>
          <w:p w:rsidR="00F77978" w:rsidRDefault="00F77978" w:rsidP="00192A0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984" w:type="dxa"/>
            <w:vAlign w:val="center"/>
          </w:tcPr>
          <w:p w:rsidR="00F77978" w:rsidRDefault="00F77978" w:rsidP="00192A0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9:00—9:15</w:t>
            </w:r>
          </w:p>
        </w:tc>
        <w:tc>
          <w:tcPr>
            <w:tcW w:w="5110" w:type="dxa"/>
            <w:vAlign w:val="center"/>
          </w:tcPr>
          <w:p w:rsidR="00F77978" w:rsidRDefault="00F77978" w:rsidP="00192A07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开班仪式</w:t>
            </w:r>
          </w:p>
        </w:tc>
      </w:tr>
      <w:tr w:rsidR="00F77978" w:rsidTr="00192A07">
        <w:trPr>
          <w:trHeight w:val="985"/>
          <w:jc w:val="center"/>
        </w:trPr>
        <w:tc>
          <w:tcPr>
            <w:tcW w:w="1418" w:type="dxa"/>
            <w:vMerge/>
            <w:vAlign w:val="center"/>
          </w:tcPr>
          <w:p w:rsidR="00F77978" w:rsidRDefault="00F77978" w:rsidP="00192A0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77978" w:rsidRDefault="00F77978" w:rsidP="00192A0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  <w:r>
              <w:rPr>
                <w:rFonts w:ascii="仿宋_GB2312" w:eastAsia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20-12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</w:p>
        </w:tc>
        <w:tc>
          <w:tcPr>
            <w:tcW w:w="5110" w:type="dxa"/>
            <w:vAlign w:val="center"/>
          </w:tcPr>
          <w:p w:rsidR="00F77978" w:rsidRPr="0007772A" w:rsidRDefault="00F77978" w:rsidP="00192A07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07772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适应国家和区域经济发展的</w:t>
            </w:r>
          </w:p>
          <w:p w:rsidR="00F77978" w:rsidRPr="00674924" w:rsidRDefault="00F77978" w:rsidP="00192A07">
            <w:pPr>
              <w:spacing w:line="360" w:lineRule="exact"/>
              <w:jc w:val="center"/>
              <w:rPr>
                <w:rFonts w:ascii="楷体_GB2312" w:eastAsia="楷体_GB2312" w:hint="eastAsia"/>
                <w:b/>
                <w:color w:val="000000"/>
                <w:sz w:val="29"/>
                <w:szCs w:val="29"/>
                <w:lang w:val="en"/>
              </w:rPr>
            </w:pPr>
            <w:r w:rsidRPr="0007772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专业集群定位</w:t>
            </w:r>
          </w:p>
        </w:tc>
      </w:tr>
      <w:tr w:rsidR="00F77978" w:rsidTr="00192A07">
        <w:trPr>
          <w:trHeight w:val="986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F77978" w:rsidRDefault="00F77978" w:rsidP="00192A07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77978" w:rsidRDefault="00F77978" w:rsidP="00192A0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00-17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</w:p>
        </w:tc>
        <w:tc>
          <w:tcPr>
            <w:tcW w:w="5110" w:type="dxa"/>
            <w:shd w:val="clear" w:color="000000" w:fill="FFFFFF"/>
            <w:vAlign w:val="center"/>
          </w:tcPr>
          <w:p w:rsidR="00F77978" w:rsidRPr="0007772A" w:rsidRDefault="00F77978" w:rsidP="00192A07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07772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专业集群视角下的专业内涵建设与</w:t>
            </w:r>
          </w:p>
          <w:p w:rsidR="00F77978" w:rsidRPr="00674924" w:rsidRDefault="00F77978" w:rsidP="00192A07">
            <w:pPr>
              <w:spacing w:line="360" w:lineRule="exact"/>
              <w:jc w:val="center"/>
              <w:rPr>
                <w:rFonts w:ascii="楷体_GB2312" w:eastAsia="楷体_GB2312" w:hint="eastAsia"/>
                <w:b/>
                <w:color w:val="000000"/>
                <w:sz w:val="29"/>
                <w:szCs w:val="29"/>
                <w:lang w:val="en"/>
              </w:rPr>
            </w:pPr>
            <w:r w:rsidRPr="0007772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应用型本科人才培养方案改革与修订</w:t>
            </w:r>
          </w:p>
        </w:tc>
      </w:tr>
      <w:tr w:rsidR="00F77978" w:rsidTr="00192A07">
        <w:trPr>
          <w:trHeight w:val="986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F77978" w:rsidRDefault="00F77978" w:rsidP="00192A0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77978" w:rsidRDefault="00F77978" w:rsidP="00192A0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  <w:r>
              <w:rPr>
                <w:rFonts w:ascii="仿宋_GB2312" w:eastAsia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00-12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</w:p>
        </w:tc>
        <w:tc>
          <w:tcPr>
            <w:tcW w:w="5110" w:type="dxa"/>
            <w:shd w:val="clear" w:color="000000" w:fill="FFFFFF"/>
            <w:vAlign w:val="center"/>
          </w:tcPr>
          <w:p w:rsidR="00F77978" w:rsidRPr="00674924" w:rsidRDefault="00F77978" w:rsidP="00192A07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</w:pPr>
            <w:r w:rsidRPr="0007772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产教融合背景下成都工业学院专业集群建设经验</w:t>
            </w:r>
          </w:p>
        </w:tc>
      </w:tr>
      <w:tr w:rsidR="00F77978" w:rsidTr="00192A07">
        <w:trPr>
          <w:trHeight w:val="971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F77978" w:rsidRDefault="00F77978" w:rsidP="00192A0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77978" w:rsidRDefault="00F77978" w:rsidP="00192A0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00-17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</w:p>
        </w:tc>
        <w:tc>
          <w:tcPr>
            <w:tcW w:w="5110" w:type="dxa"/>
            <w:shd w:val="clear" w:color="000000" w:fill="FFFFFF"/>
            <w:vAlign w:val="center"/>
          </w:tcPr>
          <w:p w:rsidR="00F77978" w:rsidRPr="00674924" w:rsidRDefault="00F77978" w:rsidP="00192A07">
            <w:pPr>
              <w:spacing w:line="360" w:lineRule="exact"/>
              <w:jc w:val="center"/>
              <w:rPr>
                <w:rFonts w:ascii="仿宋_GB2312" w:eastAsia="仿宋_GB2312" w:hAnsi="仿宋" w:cs="仿宋"/>
                <w:b/>
                <w:color w:val="000000"/>
                <w:sz w:val="28"/>
                <w:szCs w:val="28"/>
              </w:rPr>
            </w:pPr>
            <w:r w:rsidRPr="00674924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现场教学：成都工业学院</w:t>
            </w:r>
          </w:p>
        </w:tc>
      </w:tr>
      <w:tr w:rsidR="00F77978" w:rsidTr="00192A07">
        <w:trPr>
          <w:trHeight w:val="986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F77978" w:rsidRDefault="00F77978" w:rsidP="00192A0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bookmarkStart w:id="1" w:name="_Hlk525311741"/>
            <w:r>
              <w:rPr>
                <w:rFonts w:ascii="仿宋_GB2312" w:eastAsia="仿宋_GB2312"/>
                <w:color w:val="000000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77978" w:rsidRDefault="00F77978" w:rsidP="00192A0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  <w:r>
              <w:rPr>
                <w:rFonts w:ascii="仿宋_GB2312" w:eastAsia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00-12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</w:p>
        </w:tc>
        <w:tc>
          <w:tcPr>
            <w:tcW w:w="5110" w:type="dxa"/>
            <w:shd w:val="clear" w:color="000000" w:fill="FFFFFF"/>
            <w:vAlign w:val="center"/>
          </w:tcPr>
          <w:p w:rsidR="00F77978" w:rsidRPr="00674924" w:rsidRDefault="00F77978" w:rsidP="00192A07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</w:pPr>
            <w:r w:rsidRPr="0007772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案例教学：地方本科院校专业集群建设经验分享</w:t>
            </w:r>
          </w:p>
        </w:tc>
      </w:tr>
      <w:tr w:rsidR="00F77978" w:rsidTr="00192A07">
        <w:trPr>
          <w:trHeight w:val="844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F77978" w:rsidRDefault="00F77978" w:rsidP="00192A0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77978" w:rsidRDefault="00F77978" w:rsidP="00192A0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00-16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</w:p>
        </w:tc>
        <w:tc>
          <w:tcPr>
            <w:tcW w:w="5110" w:type="dxa"/>
            <w:shd w:val="clear" w:color="000000" w:fill="FFFFFF"/>
            <w:vAlign w:val="center"/>
          </w:tcPr>
          <w:p w:rsidR="00F77978" w:rsidRDefault="00F77978" w:rsidP="00192A07">
            <w:pPr>
              <w:spacing w:line="360" w:lineRule="exact"/>
              <w:jc w:val="center"/>
              <w:rPr>
                <w:rFonts w:ascii="仿宋_GB2312" w:eastAsia="仿宋_GB2312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>学员论坛及专家点评</w:t>
            </w:r>
          </w:p>
          <w:p w:rsidR="00F77978" w:rsidRDefault="00F77978" w:rsidP="00192A07">
            <w:pPr>
              <w:spacing w:line="360" w:lineRule="exact"/>
              <w:jc w:val="center"/>
              <w:rPr>
                <w:rFonts w:ascii="仿宋_GB2312" w:eastAsia="仿宋_GB2312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>结业仪式</w:t>
            </w:r>
          </w:p>
        </w:tc>
      </w:tr>
      <w:bookmarkEnd w:id="1"/>
    </w:tbl>
    <w:p w:rsidR="00F77978" w:rsidRPr="00E00785" w:rsidRDefault="00F77978" w:rsidP="00F77978">
      <w:pPr>
        <w:spacing w:afterLines="100" w:after="312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F77978" w:rsidRPr="00F77978" w:rsidRDefault="00F77978"/>
    <w:sectPr w:rsidR="00F77978" w:rsidRPr="00F77978">
      <w:headerReference w:type="even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0A0" w:rsidRDefault="00F77978">
    <w:pPr>
      <w:pStyle w:val="a4"/>
    </w:pPr>
    <w:r>
      <w:rPr>
        <w:rFonts w:ascii="宋体" w:hAnsi="宋体" w:cs="仿宋_GB2312" w:hint="eastAsia"/>
        <w:sz w:val="28"/>
        <w:szCs w:val="28"/>
      </w:rPr>
      <w:t>—</w:t>
    </w:r>
    <w:r>
      <w:rPr>
        <w:rFonts w:ascii="宋体" w:hAnsi="宋体" w:cs="仿宋_GB2312" w:hint="eastAsia"/>
        <w:sz w:val="28"/>
        <w:szCs w:val="28"/>
      </w:rPr>
      <w:t xml:space="preserve"> 4 </w:t>
    </w:r>
    <w:r>
      <w:rPr>
        <w:rFonts w:ascii="宋体" w:hAnsi="宋体" w:cs="仿宋_GB2312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0A0" w:rsidRDefault="00F77978">
    <w:pPr>
      <w:pStyle w:val="a4"/>
      <w:rPr>
        <w:rFonts w:hint="eastAsia"/>
      </w:rPr>
    </w:pPr>
    <w:r>
      <w:rPr>
        <w:rFonts w:hint="eastAsia"/>
      </w:rPr>
      <w:t xml:space="preserve">                                                                                 </w:t>
    </w:r>
    <w:r>
      <w:rPr>
        <w:rFonts w:ascii="宋体" w:hAnsi="宋体" w:cs="仿宋_GB2312" w:hint="eastAsia"/>
        <w:sz w:val="28"/>
        <w:szCs w:val="28"/>
      </w:rPr>
      <w:t>—</w:t>
    </w:r>
    <w:r>
      <w:rPr>
        <w:rFonts w:ascii="宋体" w:hAnsi="宋体" w:cs="仿宋_GB2312" w:hint="eastAsia"/>
        <w:sz w:val="28"/>
        <w:szCs w:val="28"/>
      </w:rPr>
      <w:t xml:space="preserve"> 5 </w:t>
    </w:r>
    <w:r>
      <w:rPr>
        <w:rFonts w:ascii="宋体" w:hAnsi="宋体" w:cs="仿宋_GB2312" w:hint="eastAsia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0A0" w:rsidRDefault="00F77978">
    <w:pPr>
      <w:pStyle w:val="a6"/>
      <w:pBdr>
        <w:bottom w:val="none" w:sz="0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78"/>
    <w:rsid w:val="00F7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D9859-5CFC-48B4-92BB-39AFE99A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97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F77978"/>
    <w:rPr>
      <w:rFonts w:cs="Calibri"/>
      <w:sz w:val="18"/>
      <w:szCs w:val="18"/>
    </w:rPr>
  </w:style>
  <w:style w:type="character" w:customStyle="1" w:styleId="a5">
    <w:name w:val="页眉 字符"/>
    <w:link w:val="a6"/>
    <w:rsid w:val="00F77978"/>
    <w:rPr>
      <w:rFonts w:cs="Calibri"/>
      <w:sz w:val="18"/>
      <w:szCs w:val="18"/>
    </w:rPr>
  </w:style>
  <w:style w:type="paragraph" w:styleId="a6">
    <w:name w:val="header"/>
    <w:basedOn w:val="a"/>
    <w:link w:val="a5"/>
    <w:rsid w:val="00F77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F77978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F779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10">
    <w:name w:val="页脚 字符1"/>
    <w:basedOn w:val="a0"/>
    <w:uiPriority w:val="99"/>
    <w:semiHidden/>
    <w:rsid w:val="00F77978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Bingjie Yuan</dc:creator>
  <cp:keywords/>
  <dc:description/>
  <cp:lastModifiedBy>Bingjie Yuan</cp:lastModifiedBy>
  <cp:revision>1</cp:revision>
  <dcterms:created xsi:type="dcterms:W3CDTF">2019-04-24T05:48:00Z</dcterms:created>
  <dcterms:modified xsi:type="dcterms:W3CDTF">2019-04-24T05:49:00Z</dcterms:modified>
</cp:coreProperties>
</file>